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42EFE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6AEA24FF">
      <w:pPr>
        <w:spacing w:line="48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 w14:paraId="173BD9AB">
      <w:pPr>
        <w:spacing w:line="48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2"/>
        </w:rPr>
        <w:t>2022年企业提升规模奖励资金安排表</w:t>
      </w:r>
    </w:p>
    <w:tbl>
      <w:tblPr>
        <w:tblStyle w:val="2"/>
        <w:tblW w:w="90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4232"/>
        <w:gridCol w:w="1784"/>
        <w:gridCol w:w="1784"/>
      </w:tblGrid>
      <w:tr w14:paraId="59BDE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283" w:type="dxa"/>
            <w:noWrap w:val="0"/>
            <w:vAlign w:val="center"/>
          </w:tcPr>
          <w:p w14:paraId="4430967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2" w:type="dxa"/>
            <w:noWrap w:val="0"/>
            <w:vAlign w:val="center"/>
          </w:tcPr>
          <w:p w14:paraId="28609BF1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1FE019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2358052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6666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AF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E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7A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级</w:t>
            </w:r>
          </w:p>
          <w:p w14:paraId="413764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奖励资金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B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32013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5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2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晋安区（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D3D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7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04231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15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恩耐斯(福建)科技有限公司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D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4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843C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6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福建海峡环保资源开发有限公司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1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8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6F26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F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福建巨泉集团有限公司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1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FD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E455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F0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福建联畅网络科技有限公司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1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8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93FF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7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福建闽仪自动化设备有限公司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4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4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A1202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0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福建先德能源科技有限公司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5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6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1578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B2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福建新华联合印务集团有限公司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6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0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B861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E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福州辰达五金机械有限公司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9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91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EE36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4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福州福菱建材有限公司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6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0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541391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D7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福州麦典服装有限公司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A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8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470CC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52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福州鑫霖电子有限公司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8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7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3CCE58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B5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福州玉龙建材有限公司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91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7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41B07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1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福州源长胜服饰有限公司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1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3A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535644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07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福州中核三重阀门制造有限公司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C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F9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税收及注册地均已外迁</w:t>
            </w:r>
          </w:p>
        </w:tc>
      </w:tr>
    </w:tbl>
    <w:p w14:paraId="6EFA3550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3553457D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533F810D">
      <w:pPr>
        <w:spacing w:line="540" w:lineRule="exact"/>
        <w:jc w:val="left"/>
        <w:rPr>
          <w:rFonts w:hint="eastAsia" w:ascii="仿宋" w:hAnsi="仿宋" w:eastAsia="仿宋"/>
          <w:sz w:val="28"/>
          <w:szCs w:val="32"/>
        </w:rPr>
      </w:pPr>
    </w:p>
    <w:p w14:paraId="44FEAA85">
      <w:pPr>
        <w:spacing w:line="540" w:lineRule="exact"/>
        <w:jc w:val="left"/>
        <w:rPr>
          <w:rFonts w:hint="eastAsia" w:ascii="仿宋" w:hAnsi="仿宋" w:eastAsia="仿宋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附件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</w:p>
    <w:p w14:paraId="50D3F3C0">
      <w:pPr>
        <w:spacing w:line="540" w:lineRule="exact"/>
        <w:jc w:val="center"/>
        <w:rPr>
          <w:rFonts w:hint="eastAsia"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专项资金绩效目标表</w:t>
      </w:r>
    </w:p>
    <w:tbl>
      <w:tblPr>
        <w:tblStyle w:val="2"/>
        <w:tblpPr w:leftFromText="180" w:rightFromText="180" w:vertAnchor="text" w:horzAnchor="page" w:tblpXSpec="center" w:tblpY="215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751"/>
        <w:gridCol w:w="1418"/>
        <w:gridCol w:w="87"/>
        <w:gridCol w:w="1446"/>
        <w:gridCol w:w="637"/>
        <w:gridCol w:w="1295"/>
        <w:gridCol w:w="1785"/>
      </w:tblGrid>
      <w:tr w14:paraId="51366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CE66F6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250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D68A98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2022年企业提升规模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区级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奖励政策资金</w:t>
            </w:r>
          </w:p>
        </w:tc>
      </w:tr>
      <w:tr w14:paraId="0D116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7CE2F3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5250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A17C95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晋安区工业和信息化局</w:t>
            </w:r>
          </w:p>
        </w:tc>
      </w:tr>
      <w:tr w14:paraId="707E4D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4D11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资金</w:t>
            </w: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20D80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资金总额：</w:t>
            </w:r>
          </w:p>
        </w:tc>
        <w:tc>
          <w:tcPr>
            <w:tcW w:w="308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AFAF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14:paraId="78D44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1D8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6F2E7C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其中：财政拨款</w:t>
            </w:r>
          </w:p>
        </w:tc>
        <w:tc>
          <w:tcPr>
            <w:tcW w:w="308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8A5D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14:paraId="3736E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5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42B5FB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7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1585A63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308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0A38F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627A6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6D1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总体</w:t>
            </w:r>
          </w:p>
          <w:p w14:paraId="314CA4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7419" w:type="dxa"/>
            <w:gridSpan w:val="7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15F8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为扶持小微企业加快发展，鼓励企业提升规模，进一步壮大我区规模工业总量。</w:t>
            </w:r>
          </w:p>
        </w:tc>
      </w:tr>
      <w:tr w14:paraId="2D0901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DD0B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绩效</w:t>
            </w:r>
          </w:p>
          <w:p w14:paraId="42C866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5191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一级</w:t>
            </w:r>
          </w:p>
          <w:p w14:paraId="6A469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FA05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E434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4813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指标解释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075A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区域目标值</w:t>
            </w:r>
          </w:p>
        </w:tc>
      </w:tr>
      <w:tr w14:paraId="208F6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5BA5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2EC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产出</w:t>
            </w:r>
          </w:p>
          <w:p w14:paraId="1D3DB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C808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E86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受益企业数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26E0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获得奖励资金的企业数量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D106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≤14家</w:t>
            </w:r>
          </w:p>
        </w:tc>
      </w:tr>
      <w:tr w14:paraId="33332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FBA11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7D06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866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BA0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奖励标准执行准确率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9DF5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榕政办[2022]60号执行情况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92ED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14:paraId="391DE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18E68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3E25B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76DA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64E9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奖励资金下达时间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B91D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区财政局、工信局联合下达资金的时间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54E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月底前下达资金</w:t>
            </w:r>
          </w:p>
        </w:tc>
      </w:tr>
      <w:tr w14:paraId="3A3856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E428E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97CF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D56A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成本指标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38C7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降低相关企业成本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D30E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下达至企业的奖励资金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FB90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≤65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 w14:paraId="118F6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390E3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659BD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效益</w:t>
            </w:r>
          </w:p>
          <w:p w14:paraId="681E935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774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经济效益</w:t>
            </w:r>
          </w:p>
          <w:p w14:paraId="34BFE5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22BE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2022年度全区规上工业增加值增长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B05AE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2023年度全区规模以上工业增加值同比增长速度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4790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≥2%</w:t>
            </w:r>
          </w:p>
        </w:tc>
      </w:tr>
      <w:tr w14:paraId="1B798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2937C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F8D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2B9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社会效益</w:t>
            </w:r>
          </w:p>
          <w:p w14:paraId="1F9AB5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466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2022年全区规上工业</w:t>
            </w:r>
          </w:p>
          <w:p w14:paraId="5EECBA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营业收入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A427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年全区规上工业企业实现</w:t>
            </w:r>
          </w:p>
          <w:p w14:paraId="192949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营业收入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B9C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≥100亿元</w:t>
            </w:r>
          </w:p>
        </w:tc>
      </w:tr>
      <w:tr w14:paraId="0CE8CA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E32F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A8A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50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78E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4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ED69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奖励</w:t>
            </w:r>
          </w:p>
          <w:p w14:paraId="56107D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对象</w:t>
            </w:r>
          </w:p>
          <w:p w14:paraId="598F3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满意度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BAE4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获奖对象中给出满意评价的企业数占全部获奖企业数的比率</w:t>
            </w:r>
          </w:p>
        </w:tc>
        <w:tc>
          <w:tcPr>
            <w:tcW w:w="17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ADEB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≥95%</w:t>
            </w:r>
          </w:p>
        </w:tc>
      </w:tr>
    </w:tbl>
    <w:p w14:paraId="7DC467AF">
      <w:pPr>
        <w:spacing w:line="540" w:lineRule="exact"/>
        <w:jc w:val="center"/>
        <w:rPr>
          <w:rFonts w:hint="eastAsia" w:ascii="仿宋" w:hAnsi="仿宋" w:eastAsia="仿宋"/>
          <w:sz w:val="36"/>
          <w:szCs w:val="32"/>
        </w:rPr>
      </w:pPr>
    </w:p>
    <w:p w14:paraId="39458F83"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0964BD62"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0C496811"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7A0CA8AA"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1240FC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472D652C"/>
    <w:rsid w:val="1F2A599E"/>
    <w:rsid w:val="3BEE241A"/>
    <w:rsid w:val="472D652C"/>
    <w:rsid w:val="4F7F69B0"/>
    <w:rsid w:val="695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2024-09-30T03:19:00Z</dcterms:created>
  <dc:creator>娜（Lina）</dc:creator>
  <cp:lastModifiedBy>娜（Lina）</cp:lastModifiedBy>
  <dcterms:modified xsi:type="dcterms:W3CDTF">2024-09-30T03:19:58Z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6F88EC3CEA264CD8B9EA438499A5654B_11</vt:lpwstr>
  </property>
</Properties>
</file>