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913AD0">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附件1</w:t>
      </w:r>
    </w:p>
    <w:p w14:paraId="1AD77F37">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b/>
          <w:bCs/>
          <w:color w:val="auto"/>
          <w:sz w:val="44"/>
          <w:szCs w:val="44"/>
          <w:lang w:val="en-US" w:eastAsia="zh-CN"/>
        </w:rPr>
      </w:pPr>
    </w:p>
    <w:p w14:paraId="7B44ED93">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Times New Roman"/>
          <w:b/>
          <w:bCs/>
          <w:color w:val="auto"/>
          <w:sz w:val="44"/>
          <w:szCs w:val="44"/>
          <w:lang w:val="en-US" w:eastAsia="zh-CN"/>
        </w:rPr>
      </w:pPr>
      <w:r>
        <w:rPr>
          <w:rFonts w:hint="eastAsia" w:ascii="仿宋" w:hAnsi="仿宋" w:eastAsia="仿宋" w:cs="Times New Roman"/>
          <w:b/>
          <w:bCs/>
          <w:color w:val="auto"/>
          <w:sz w:val="44"/>
          <w:szCs w:val="44"/>
          <w:lang w:val="en-US" w:eastAsia="zh-CN"/>
        </w:rPr>
        <w:t>第二批省软件业技术创新重点攻关和</w:t>
      </w:r>
    </w:p>
    <w:p w14:paraId="6AEB8CD8">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Times New Roman"/>
          <w:b/>
          <w:bCs/>
          <w:color w:val="auto"/>
          <w:sz w:val="44"/>
          <w:szCs w:val="44"/>
          <w:lang w:val="en-US" w:eastAsia="zh-CN"/>
        </w:rPr>
      </w:pPr>
      <w:r>
        <w:rPr>
          <w:rFonts w:hint="eastAsia" w:ascii="仿宋" w:hAnsi="仿宋" w:eastAsia="仿宋" w:cs="Times New Roman"/>
          <w:b/>
          <w:bCs/>
          <w:color w:val="auto"/>
          <w:sz w:val="44"/>
          <w:szCs w:val="44"/>
          <w:lang w:val="en-US" w:eastAsia="zh-CN"/>
        </w:rPr>
        <w:t>产业化项目通过验收企业补助资金安排表</w:t>
      </w:r>
    </w:p>
    <w:p w14:paraId="33279238">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b/>
          <w:bCs/>
          <w:color w:val="auto"/>
          <w:sz w:val="44"/>
          <w:szCs w:val="44"/>
          <w:lang w:val="en-US" w:eastAsia="zh-CN"/>
        </w:rPr>
      </w:pPr>
    </w:p>
    <w:p w14:paraId="0CEA7B25">
      <w:pPr>
        <w:keepNext w:val="0"/>
        <w:keepLines w:val="0"/>
        <w:pageBreakBefore w:val="0"/>
        <w:kinsoku/>
        <w:wordWrap/>
        <w:overflowPunct/>
        <w:topLinePunct w:val="0"/>
        <w:autoSpaceDE/>
        <w:autoSpaceDN/>
        <w:bidi w:val="0"/>
        <w:adjustRightInd/>
        <w:snapToGrid/>
        <w:spacing w:line="560" w:lineRule="exact"/>
        <w:jc w:val="right"/>
        <w:textAlignment w:val="auto"/>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单位：万元</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7"/>
        <w:gridCol w:w="2063"/>
        <w:gridCol w:w="2850"/>
        <w:gridCol w:w="1417"/>
        <w:gridCol w:w="1417"/>
      </w:tblGrid>
      <w:tr w14:paraId="0670D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7" w:type="dxa"/>
            <w:noWrap w:val="0"/>
            <w:vAlign w:val="top"/>
          </w:tcPr>
          <w:p w14:paraId="4D15E35D">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仿宋" w:hAnsi="仿宋" w:eastAsia="仿宋"/>
                <w:color w:val="auto"/>
                <w:sz w:val="24"/>
                <w:szCs w:val="24"/>
                <w:vertAlign w:val="baseline"/>
                <w:lang w:val="en-US" w:eastAsia="zh-CN"/>
              </w:rPr>
            </w:pPr>
            <w:r>
              <w:rPr>
                <w:rFonts w:hint="eastAsia" w:ascii="仿宋" w:hAnsi="仿宋" w:eastAsia="仿宋"/>
                <w:color w:val="auto"/>
                <w:sz w:val="24"/>
                <w:szCs w:val="24"/>
                <w:vertAlign w:val="baseline"/>
                <w:lang w:val="en-US" w:eastAsia="zh-CN"/>
              </w:rPr>
              <w:t>序号</w:t>
            </w:r>
          </w:p>
        </w:tc>
        <w:tc>
          <w:tcPr>
            <w:tcW w:w="2063" w:type="dxa"/>
            <w:noWrap w:val="0"/>
            <w:vAlign w:val="top"/>
          </w:tcPr>
          <w:p w14:paraId="53ADA33C">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仿宋" w:hAnsi="仿宋" w:eastAsia="仿宋"/>
                <w:color w:val="auto"/>
                <w:sz w:val="24"/>
                <w:szCs w:val="24"/>
                <w:vertAlign w:val="baseline"/>
                <w:lang w:val="en-US" w:eastAsia="zh-CN"/>
              </w:rPr>
            </w:pPr>
            <w:r>
              <w:rPr>
                <w:rFonts w:hint="eastAsia" w:ascii="仿宋" w:hAnsi="仿宋" w:eastAsia="仿宋"/>
                <w:color w:val="auto"/>
                <w:sz w:val="24"/>
                <w:szCs w:val="24"/>
                <w:vertAlign w:val="baseline"/>
                <w:lang w:val="en-US" w:eastAsia="zh-CN"/>
              </w:rPr>
              <w:t>企业名称</w:t>
            </w:r>
          </w:p>
        </w:tc>
        <w:tc>
          <w:tcPr>
            <w:tcW w:w="2850" w:type="dxa"/>
            <w:noWrap w:val="0"/>
            <w:vAlign w:val="top"/>
          </w:tcPr>
          <w:p w14:paraId="1B99C6A2">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仿宋" w:hAnsi="仿宋" w:eastAsia="仿宋"/>
                <w:color w:val="auto"/>
                <w:sz w:val="24"/>
                <w:szCs w:val="24"/>
                <w:vertAlign w:val="baseline"/>
                <w:lang w:val="en-US" w:eastAsia="zh-CN"/>
              </w:rPr>
            </w:pPr>
            <w:r>
              <w:rPr>
                <w:rFonts w:hint="eastAsia" w:ascii="仿宋" w:hAnsi="仿宋" w:eastAsia="仿宋"/>
                <w:color w:val="auto"/>
                <w:sz w:val="24"/>
                <w:szCs w:val="24"/>
                <w:vertAlign w:val="baseline"/>
                <w:lang w:val="en-US" w:eastAsia="zh-CN"/>
              </w:rPr>
              <w:t>产品名称</w:t>
            </w:r>
          </w:p>
        </w:tc>
        <w:tc>
          <w:tcPr>
            <w:tcW w:w="1417" w:type="dxa"/>
            <w:noWrap w:val="0"/>
            <w:vAlign w:val="top"/>
          </w:tcPr>
          <w:p w14:paraId="00F09856">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仿宋" w:hAnsi="仿宋" w:eastAsia="仿宋"/>
                <w:color w:val="auto"/>
                <w:sz w:val="24"/>
                <w:szCs w:val="24"/>
                <w:vertAlign w:val="baseline"/>
                <w:lang w:val="en-US" w:eastAsia="zh-CN"/>
              </w:rPr>
            </w:pPr>
            <w:r>
              <w:rPr>
                <w:rFonts w:hint="eastAsia" w:ascii="仿宋" w:hAnsi="仿宋" w:eastAsia="仿宋"/>
                <w:color w:val="auto"/>
                <w:sz w:val="24"/>
                <w:szCs w:val="24"/>
                <w:vertAlign w:val="baseline"/>
                <w:lang w:val="en-US" w:eastAsia="zh-CN"/>
              </w:rPr>
              <w:t>补助档次</w:t>
            </w:r>
          </w:p>
        </w:tc>
        <w:tc>
          <w:tcPr>
            <w:tcW w:w="1417" w:type="dxa"/>
            <w:noWrap w:val="0"/>
            <w:vAlign w:val="top"/>
          </w:tcPr>
          <w:p w14:paraId="2FE695C6">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olor w:val="auto"/>
                <w:sz w:val="24"/>
                <w:szCs w:val="24"/>
                <w:vertAlign w:val="baseline"/>
                <w:lang w:val="en-US" w:eastAsia="zh-CN"/>
              </w:rPr>
            </w:pPr>
            <w:r>
              <w:rPr>
                <w:rFonts w:hint="eastAsia" w:ascii="仿宋" w:hAnsi="仿宋" w:eastAsia="仿宋"/>
                <w:color w:val="auto"/>
                <w:sz w:val="24"/>
                <w:szCs w:val="24"/>
                <w:vertAlign w:val="baseline"/>
                <w:lang w:val="en-US" w:eastAsia="zh-CN"/>
              </w:rPr>
              <w:t>补助金额</w:t>
            </w:r>
          </w:p>
        </w:tc>
      </w:tr>
      <w:tr w14:paraId="4D212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noWrap w:val="0"/>
            <w:vAlign w:val="center"/>
          </w:tcPr>
          <w:p w14:paraId="4770AF65">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仿宋" w:hAnsi="仿宋" w:eastAsia="仿宋"/>
                <w:color w:val="auto"/>
                <w:sz w:val="24"/>
                <w:szCs w:val="24"/>
                <w:vertAlign w:val="baseline"/>
                <w:lang w:val="en-US" w:eastAsia="zh-CN"/>
              </w:rPr>
            </w:pPr>
            <w:r>
              <w:rPr>
                <w:rFonts w:hint="eastAsia" w:ascii="仿宋" w:hAnsi="仿宋" w:eastAsia="仿宋"/>
                <w:color w:val="auto"/>
                <w:sz w:val="24"/>
                <w:szCs w:val="24"/>
                <w:vertAlign w:val="baseline"/>
                <w:lang w:val="en-US" w:eastAsia="zh-CN"/>
              </w:rPr>
              <w:t>1</w:t>
            </w:r>
          </w:p>
        </w:tc>
        <w:tc>
          <w:tcPr>
            <w:tcW w:w="2063" w:type="dxa"/>
            <w:noWrap w:val="0"/>
            <w:vAlign w:val="center"/>
          </w:tcPr>
          <w:p w14:paraId="4AA41EA5">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仿宋" w:hAnsi="仿宋" w:eastAsia="仿宋"/>
                <w:color w:val="auto"/>
                <w:sz w:val="24"/>
                <w:szCs w:val="24"/>
                <w:vertAlign w:val="baseline"/>
                <w:lang w:val="en-US" w:eastAsia="zh-CN"/>
              </w:rPr>
            </w:pPr>
            <w:r>
              <w:rPr>
                <w:rFonts w:hint="eastAsia" w:ascii="仿宋" w:hAnsi="仿宋" w:eastAsia="仿宋"/>
                <w:color w:val="auto"/>
                <w:sz w:val="24"/>
                <w:szCs w:val="24"/>
                <w:vertAlign w:val="baseline"/>
                <w:lang w:val="en-US" w:eastAsia="zh-CN"/>
              </w:rPr>
              <w:t>中电福富信息科技有限公司</w:t>
            </w:r>
          </w:p>
        </w:tc>
        <w:tc>
          <w:tcPr>
            <w:tcW w:w="2850" w:type="dxa"/>
            <w:noWrap w:val="0"/>
            <w:vAlign w:val="center"/>
          </w:tcPr>
          <w:p w14:paraId="62FC87C5">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仿宋" w:hAnsi="仿宋" w:eastAsia="仿宋"/>
                <w:color w:val="auto"/>
                <w:sz w:val="24"/>
                <w:szCs w:val="24"/>
                <w:vertAlign w:val="baseline"/>
                <w:lang w:val="en-US" w:eastAsia="zh-CN"/>
              </w:rPr>
            </w:pPr>
            <w:r>
              <w:rPr>
                <w:rFonts w:hint="eastAsia" w:ascii="仿宋" w:hAnsi="仿宋" w:eastAsia="仿宋"/>
                <w:color w:val="auto"/>
                <w:sz w:val="24"/>
                <w:szCs w:val="24"/>
                <w:vertAlign w:val="baseline"/>
                <w:lang w:val="en-US" w:eastAsia="zh-CN"/>
              </w:rPr>
              <w:t>工业PON融合网关自服务平台</w:t>
            </w:r>
          </w:p>
        </w:tc>
        <w:tc>
          <w:tcPr>
            <w:tcW w:w="1417" w:type="dxa"/>
            <w:noWrap w:val="0"/>
            <w:vAlign w:val="center"/>
          </w:tcPr>
          <w:p w14:paraId="6BF6E3C7">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仿宋" w:hAnsi="仿宋" w:eastAsia="仿宋"/>
                <w:color w:val="auto"/>
                <w:sz w:val="24"/>
                <w:szCs w:val="24"/>
                <w:vertAlign w:val="baseline"/>
                <w:lang w:val="en-US" w:eastAsia="zh-CN"/>
              </w:rPr>
            </w:pPr>
            <w:r>
              <w:rPr>
                <w:rFonts w:hint="eastAsia" w:ascii="仿宋" w:hAnsi="仿宋" w:eastAsia="仿宋"/>
                <w:color w:val="auto"/>
                <w:sz w:val="24"/>
                <w:szCs w:val="24"/>
                <w:vertAlign w:val="baseline"/>
                <w:lang w:val="en-US" w:eastAsia="zh-CN"/>
              </w:rPr>
              <w:t>C</w:t>
            </w:r>
          </w:p>
        </w:tc>
        <w:tc>
          <w:tcPr>
            <w:tcW w:w="1417" w:type="dxa"/>
            <w:noWrap w:val="0"/>
            <w:vAlign w:val="center"/>
          </w:tcPr>
          <w:p w14:paraId="01021B33">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仿宋" w:hAnsi="仿宋" w:eastAsia="仿宋"/>
                <w:color w:val="auto"/>
                <w:sz w:val="24"/>
                <w:szCs w:val="24"/>
                <w:vertAlign w:val="baseline"/>
                <w:lang w:val="en-US" w:eastAsia="zh-CN"/>
              </w:rPr>
            </w:pPr>
            <w:r>
              <w:rPr>
                <w:rFonts w:hint="eastAsia" w:ascii="仿宋" w:hAnsi="仿宋" w:eastAsia="仿宋"/>
                <w:color w:val="auto"/>
                <w:sz w:val="24"/>
                <w:szCs w:val="24"/>
                <w:vertAlign w:val="baseline"/>
                <w:lang w:val="en-US" w:eastAsia="zh-CN"/>
              </w:rPr>
              <w:t>50</w:t>
            </w:r>
          </w:p>
        </w:tc>
      </w:tr>
      <w:tr w14:paraId="38FA2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7" w:type="dxa"/>
            <w:gridSpan w:val="4"/>
            <w:noWrap w:val="0"/>
            <w:vAlign w:val="center"/>
          </w:tcPr>
          <w:p w14:paraId="3549F202">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仿宋" w:hAnsi="仿宋" w:eastAsia="仿宋"/>
                <w:color w:val="auto"/>
                <w:sz w:val="24"/>
                <w:szCs w:val="24"/>
                <w:vertAlign w:val="baseline"/>
                <w:lang w:val="en-US" w:eastAsia="zh-CN"/>
              </w:rPr>
            </w:pPr>
            <w:r>
              <w:rPr>
                <w:rFonts w:hint="eastAsia" w:ascii="仿宋" w:hAnsi="仿宋" w:eastAsia="仿宋"/>
                <w:b/>
                <w:bCs/>
                <w:color w:val="auto"/>
                <w:sz w:val="24"/>
                <w:szCs w:val="24"/>
                <w:vertAlign w:val="baseline"/>
                <w:lang w:val="en-US" w:eastAsia="zh-CN"/>
              </w:rPr>
              <w:t>合计</w:t>
            </w:r>
          </w:p>
        </w:tc>
        <w:tc>
          <w:tcPr>
            <w:tcW w:w="1417" w:type="dxa"/>
            <w:noWrap w:val="0"/>
            <w:vAlign w:val="center"/>
          </w:tcPr>
          <w:p w14:paraId="26AE9E84">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仿宋" w:hAnsi="仿宋" w:eastAsia="仿宋"/>
                <w:color w:val="auto"/>
                <w:sz w:val="24"/>
                <w:szCs w:val="24"/>
                <w:vertAlign w:val="baseline"/>
                <w:lang w:val="en-US" w:eastAsia="zh-CN"/>
              </w:rPr>
            </w:pPr>
            <w:r>
              <w:rPr>
                <w:rFonts w:hint="eastAsia" w:ascii="仿宋" w:hAnsi="仿宋" w:eastAsia="仿宋"/>
                <w:color w:val="auto"/>
                <w:sz w:val="24"/>
                <w:szCs w:val="24"/>
                <w:vertAlign w:val="baseline"/>
                <w:lang w:val="en-US" w:eastAsia="zh-CN"/>
              </w:rPr>
              <w:t>50</w:t>
            </w:r>
          </w:p>
        </w:tc>
      </w:tr>
    </w:tbl>
    <w:p w14:paraId="04E6FB38">
      <w:pPr>
        <w:keepNext w:val="0"/>
        <w:keepLines w:val="0"/>
        <w:pageBreakBefore w:val="0"/>
        <w:kinsoku/>
        <w:wordWrap/>
        <w:overflowPunct/>
        <w:topLinePunct w:val="0"/>
        <w:autoSpaceDE/>
        <w:autoSpaceDN/>
        <w:bidi w:val="0"/>
        <w:adjustRightInd/>
        <w:snapToGrid/>
        <w:spacing w:line="560" w:lineRule="exact"/>
        <w:jc w:val="left"/>
        <w:textAlignment w:val="auto"/>
        <w:rPr>
          <w:rFonts w:hint="default" w:ascii="仿宋" w:hAnsi="仿宋" w:eastAsia="仿宋"/>
          <w:color w:val="auto"/>
          <w:sz w:val="32"/>
          <w:szCs w:val="32"/>
          <w:lang w:val="en-US" w:eastAsia="zh-CN"/>
        </w:rPr>
      </w:pPr>
    </w:p>
    <w:p w14:paraId="717D54B4">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 w:hAnsi="仿宋" w:eastAsia="仿宋"/>
          <w:sz w:val="32"/>
          <w:szCs w:val="32"/>
          <w:lang w:val="en-US" w:eastAsia="zh-CN"/>
        </w:rPr>
      </w:pPr>
    </w:p>
    <w:p w14:paraId="704C40CF">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 w:hAnsi="仿宋" w:eastAsia="仿宋"/>
          <w:sz w:val="32"/>
          <w:szCs w:val="32"/>
          <w:lang w:val="en-US" w:eastAsia="zh-CN"/>
        </w:rPr>
      </w:pPr>
    </w:p>
    <w:p w14:paraId="0516B057">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 w:hAnsi="仿宋" w:eastAsia="仿宋"/>
          <w:sz w:val="32"/>
          <w:szCs w:val="32"/>
          <w:lang w:val="en-US" w:eastAsia="zh-CN"/>
        </w:rPr>
      </w:pPr>
    </w:p>
    <w:p w14:paraId="0AB2EE08">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 w:hAnsi="仿宋" w:eastAsia="仿宋"/>
          <w:sz w:val="32"/>
          <w:szCs w:val="32"/>
          <w:lang w:val="en-US" w:eastAsia="zh-CN"/>
        </w:rPr>
      </w:pPr>
    </w:p>
    <w:p w14:paraId="788CFF30">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 w:hAnsi="仿宋" w:eastAsia="仿宋"/>
          <w:sz w:val="32"/>
          <w:szCs w:val="32"/>
          <w:lang w:val="en-US" w:eastAsia="zh-CN"/>
        </w:rPr>
      </w:pPr>
    </w:p>
    <w:p w14:paraId="7202A4F7">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 w:hAnsi="仿宋" w:eastAsia="仿宋"/>
          <w:sz w:val="32"/>
          <w:szCs w:val="32"/>
          <w:lang w:val="en-US" w:eastAsia="zh-CN"/>
        </w:rPr>
      </w:pPr>
    </w:p>
    <w:p w14:paraId="475790ED">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 w:hAnsi="仿宋" w:eastAsia="仿宋"/>
          <w:sz w:val="32"/>
          <w:szCs w:val="32"/>
          <w:lang w:val="en-US" w:eastAsia="zh-CN"/>
        </w:rPr>
      </w:pPr>
    </w:p>
    <w:p w14:paraId="1248A526">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 w:hAnsi="仿宋" w:eastAsia="仿宋"/>
          <w:sz w:val="32"/>
          <w:szCs w:val="32"/>
          <w:lang w:val="en-US" w:eastAsia="zh-CN"/>
        </w:rPr>
      </w:pPr>
    </w:p>
    <w:p w14:paraId="292AF80E">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 w:hAnsi="仿宋" w:eastAsia="仿宋"/>
          <w:sz w:val="32"/>
          <w:szCs w:val="32"/>
          <w:lang w:val="en-US" w:eastAsia="zh-CN"/>
        </w:rPr>
      </w:pPr>
    </w:p>
    <w:p w14:paraId="6C3A5D8B">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 w:hAnsi="仿宋" w:eastAsia="仿宋"/>
          <w:sz w:val="32"/>
          <w:szCs w:val="32"/>
          <w:lang w:val="en-US" w:eastAsia="zh-CN"/>
        </w:rPr>
      </w:pPr>
    </w:p>
    <w:p w14:paraId="6C804A74">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 w:hAnsi="仿宋" w:eastAsia="仿宋"/>
          <w:sz w:val="32"/>
          <w:szCs w:val="32"/>
          <w:lang w:val="en-US" w:eastAsia="zh-CN"/>
        </w:rPr>
      </w:pPr>
    </w:p>
    <w:p w14:paraId="2DBDB2D1">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 w:hAnsi="仿宋" w:eastAsia="仿宋"/>
          <w:sz w:val="32"/>
          <w:szCs w:val="32"/>
          <w:lang w:val="en-US" w:eastAsia="zh-CN"/>
        </w:rPr>
      </w:pPr>
    </w:p>
    <w:p w14:paraId="59B552E1">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 w:hAnsi="仿宋" w:eastAsia="仿宋"/>
          <w:sz w:val="32"/>
          <w:szCs w:val="32"/>
          <w:lang w:val="en-US" w:eastAsia="zh-CN"/>
        </w:rPr>
      </w:pPr>
    </w:p>
    <w:p w14:paraId="2DE24EA9">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附件2</w:t>
      </w:r>
    </w:p>
    <w:p w14:paraId="7FAA572D">
      <w:pPr>
        <w:keepNext w:val="0"/>
        <w:keepLines w:val="0"/>
        <w:pageBreakBefore w:val="0"/>
        <w:kinsoku/>
        <w:wordWrap/>
        <w:overflowPunct/>
        <w:topLinePunct w:val="0"/>
        <w:autoSpaceDE/>
        <w:autoSpaceDN/>
        <w:bidi w:val="0"/>
        <w:adjustRightInd/>
        <w:snapToGrid/>
        <w:spacing w:line="560" w:lineRule="exact"/>
        <w:ind w:firstLine="1320" w:firstLineChars="300"/>
        <w:jc w:val="center"/>
        <w:textAlignment w:val="auto"/>
        <w:rPr>
          <w:rFonts w:hint="eastAsia" w:ascii="仿宋" w:hAnsi="仿宋" w:eastAsia="仿宋"/>
          <w:sz w:val="44"/>
          <w:szCs w:val="44"/>
          <w:lang w:val="en-US" w:eastAsia="zh-CN"/>
        </w:rPr>
      </w:pPr>
      <w:r>
        <w:rPr>
          <w:rFonts w:hint="eastAsia" w:ascii="黑体" w:hAnsi="黑体" w:eastAsia="黑体" w:cs="黑体"/>
          <w:sz w:val="44"/>
          <w:szCs w:val="44"/>
          <w:lang w:val="en-US" w:eastAsia="zh-CN"/>
        </w:rPr>
        <w:t>专项资金绩效目标表</w:t>
      </w:r>
    </w:p>
    <w:tbl>
      <w:tblPr>
        <w:tblStyle w:val="2"/>
        <w:tblpPr w:leftFromText="180" w:rightFromText="180" w:vertAnchor="text" w:horzAnchor="page" w:tblpX="809" w:tblpY="680"/>
        <w:tblOverlap w:val="never"/>
        <w:tblW w:w="10545" w:type="dxa"/>
        <w:tblInd w:w="0" w:type="dxa"/>
        <w:tblLayout w:type="autofit"/>
        <w:tblCellMar>
          <w:top w:w="0" w:type="dxa"/>
          <w:left w:w="0" w:type="dxa"/>
          <w:bottom w:w="0" w:type="dxa"/>
          <w:right w:w="0" w:type="dxa"/>
        </w:tblCellMar>
      </w:tblPr>
      <w:tblGrid>
        <w:gridCol w:w="735"/>
        <w:gridCol w:w="735"/>
        <w:gridCol w:w="1395"/>
        <w:gridCol w:w="2025"/>
        <w:gridCol w:w="3585"/>
        <w:gridCol w:w="1035"/>
        <w:gridCol w:w="1035"/>
      </w:tblGrid>
      <w:tr w14:paraId="4A035C5A">
        <w:tblPrEx>
          <w:tblCellMar>
            <w:top w:w="0" w:type="dxa"/>
            <w:left w:w="0" w:type="dxa"/>
            <w:bottom w:w="0" w:type="dxa"/>
            <w:right w:w="0" w:type="dxa"/>
          </w:tblCellMar>
        </w:tblPrEx>
        <w:trPr>
          <w:trHeight w:val="439" w:hRule="atLeast"/>
        </w:trPr>
        <w:tc>
          <w:tcPr>
            <w:tcW w:w="2865" w:type="dxa"/>
            <w:gridSpan w:val="3"/>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14:paraId="6527879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项目名称</w:t>
            </w:r>
          </w:p>
        </w:tc>
        <w:tc>
          <w:tcPr>
            <w:tcW w:w="768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ACF46C">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第二批省软件业技术创新重点攻关和产业化项目通过验收企业补助资金</w:t>
            </w:r>
          </w:p>
        </w:tc>
      </w:tr>
      <w:tr w14:paraId="7331E588">
        <w:tblPrEx>
          <w:tblCellMar>
            <w:top w:w="0" w:type="dxa"/>
            <w:left w:w="0" w:type="dxa"/>
            <w:bottom w:w="0" w:type="dxa"/>
            <w:right w:w="0" w:type="dxa"/>
          </w:tblCellMar>
        </w:tblPrEx>
        <w:trPr>
          <w:trHeight w:val="915" w:hRule="atLeast"/>
        </w:trPr>
        <w:tc>
          <w:tcPr>
            <w:tcW w:w="2865" w:type="dxa"/>
            <w:gridSpan w:val="3"/>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14:paraId="23AAF3C7">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主管部门（单位）名称</w:t>
            </w:r>
          </w:p>
          <w:p w14:paraId="39E7B53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及部门预算编码</w:t>
            </w:r>
          </w:p>
        </w:tc>
        <w:tc>
          <w:tcPr>
            <w:tcW w:w="561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8675D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晋安区工业和信息化局</w:t>
            </w: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FC5BF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补助区域</w:t>
            </w:r>
          </w:p>
        </w:tc>
        <w:tc>
          <w:tcPr>
            <w:tcW w:w="1035"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750A1D86">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相关企业</w:t>
            </w:r>
          </w:p>
        </w:tc>
      </w:tr>
      <w:tr w14:paraId="7AC85AF3">
        <w:tblPrEx>
          <w:tblCellMar>
            <w:top w:w="0" w:type="dxa"/>
            <w:left w:w="0" w:type="dxa"/>
            <w:bottom w:w="0" w:type="dxa"/>
            <w:right w:w="0" w:type="dxa"/>
          </w:tblCellMar>
        </w:tblPrEx>
        <w:trPr>
          <w:trHeight w:val="439" w:hRule="atLeast"/>
        </w:trPr>
        <w:tc>
          <w:tcPr>
            <w:tcW w:w="2865" w:type="dxa"/>
            <w:gridSpan w:val="3"/>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FE9DA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资金情况</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（万元）</w:t>
            </w:r>
          </w:p>
        </w:tc>
        <w:tc>
          <w:tcPr>
            <w:tcW w:w="2025"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14:paraId="1BA8B83F">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资金总额：</w:t>
            </w:r>
          </w:p>
        </w:tc>
        <w:tc>
          <w:tcPr>
            <w:tcW w:w="565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29BDE1">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50</w:t>
            </w:r>
          </w:p>
        </w:tc>
      </w:tr>
      <w:tr w14:paraId="30BC94D9">
        <w:tblPrEx>
          <w:tblCellMar>
            <w:top w:w="0" w:type="dxa"/>
            <w:left w:w="0" w:type="dxa"/>
            <w:bottom w:w="0" w:type="dxa"/>
            <w:right w:w="0" w:type="dxa"/>
          </w:tblCellMar>
        </w:tblPrEx>
        <w:trPr>
          <w:trHeight w:val="570" w:hRule="atLeast"/>
        </w:trPr>
        <w:tc>
          <w:tcPr>
            <w:tcW w:w="2865"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68E484">
            <w:pPr>
              <w:jc w:val="center"/>
              <w:rPr>
                <w:rFonts w:hint="eastAsia" w:ascii="宋体" w:hAnsi="宋体" w:eastAsia="宋体" w:cs="宋体"/>
                <w:i w:val="0"/>
                <w:color w:val="000000"/>
                <w:sz w:val="24"/>
                <w:szCs w:val="24"/>
                <w:u w:val="none"/>
              </w:rPr>
            </w:pPr>
          </w:p>
        </w:tc>
        <w:tc>
          <w:tcPr>
            <w:tcW w:w="2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F45781">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其中：财政拨款</w:t>
            </w:r>
          </w:p>
        </w:tc>
        <w:tc>
          <w:tcPr>
            <w:tcW w:w="565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7784BF">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50</w:t>
            </w:r>
          </w:p>
        </w:tc>
      </w:tr>
      <w:tr w14:paraId="3CAB4601">
        <w:tblPrEx>
          <w:tblCellMar>
            <w:top w:w="0" w:type="dxa"/>
            <w:left w:w="0" w:type="dxa"/>
            <w:bottom w:w="0" w:type="dxa"/>
            <w:right w:w="0" w:type="dxa"/>
          </w:tblCellMar>
        </w:tblPrEx>
        <w:trPr>
          <w:trHeight w:val="480" w:hRule="atLeast"/>
        </w:trPr>
        <w:tc>
          <w:tcPr>
            <w:tcW w:w="2865"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D807D1">
            <w:pPr>
              <w:jc w:val="center"/>
              <w:rPr>
                <w:rFonts w:hint="eastAsia" w:ascii="宋体" w:hAnsi="宋体" w:eastAsia="宋体" w:cs="宋体"/>
                <w:i w:val="0"/>
                <w:color w:val="000000"/>
                <w:sz w:val="24"/>
                <w:szCs w:val="24"/>
                <w:u w:val="none"/>
              </w:rPr>
            </w:pPr>
          </w:p>
        </w:tc>
        <w:tc>
          <w:tcPr>
            <w:tcW w:w="2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EA4AE8">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其他资金</w:t>
            </w:r>
          </w:p>
        </w:tc>
        <w:tc>
          <w:tcPr>
            <w:tcW w:w="565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84DC4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r>
      <w:tr w14:paraId="141E3A64">
        <w:tblPrEx>
          <w:tblCellMar>
            <w:top w:w="0" w:type="dxa"/>
            <w:left w:w="0" w:type="dxa"/>
            <w:bottom w:w="0" w:type="dxa"/>
            <w:right w:w="0" w:type="dxa"/>
          </w:tblCellMar>
        </w:tblPrEx>
        <w:trPr>
          <w:trHeight w:val="1002" w:hRule="atLeast"/>
        </w:trPr>
        <w:tc>
          <w:tcPr>
            <w:tcW w:w="735"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00361B4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总体目标</w:t>
            </w:r>
          </w:p>
        </w:tc>
        <w:tc>
          <w:tcPr>
            <w:tcW w:w="9810" w:type="dxa"/>
            <w:gridSpan w:val="6"/>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3B41076E">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highlight w:val="none"/>
                <w:u w:val="none"/>
                <w:lang w:val="en-US" w:eastAsia="zh-CN" w:bidi="ar"/>
              </w:rPr>
              <w:t>推动晋安区软件业高质量发展</w:t>
            </w:r>
          </w:p>
        </w:tc>
      </w:tr>
      <w:tr w14:paraId="69A657F9">
        <w:tblPrEx>
          <w:tblCellMar>
            <w:top w:w="0" w:type="dxa"/>
            <w:left w:w="0" w:type="dxa"/>
            <w:bottom w:w="0" w:type="dxa"/>
            <w:right w:w="0" w:type="dxa"/>
          </w:tblCellMar>
        </w:tblPrEx>
        <w:trPr>
          <w:trHeight w:val="312" w:hRule="atLeast"/>
        </w:trPr>
        <w:tc>
          <w:tcPr>
            <w:tcW w:w="73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1C15FD6">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绩</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效</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标</w:t>
            </w:r>
          </w:p>
        </w:tc>
        <w:tc>
          <w:tcPr>
            <w:tcW w:w="73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7F8484E">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4"/>
                <w:szCs w:val="24"/>
                <w:u w:val="none"/>
                <w:lang w:val="en-US" w:eastAsia="zh-CN" w:bidi="ar"/>
              </w:rPr>
              <w:t>一级</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指标</w:t>
            </w:r>
          </w:p>
        </w:tc>
        <w:tc>
          <w:tcPr>
            <w:tcW w:w="139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A8707A3">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二级指标</w:t>
            </w:r>
          </w:p>
        </w:tc>
        <w:tc>
          <w:tcPr>
            <w:tcW w:w="202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63F4DCB">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三级指标</w:t>
            </w:r>
          </w:p>
        </w:tc>
        <w:tc>
          <w:tcPr>
            <w:tcW w:w="358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5C18292">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指标解释</w:t>
            </w:r>
          </w:p>
        </w:tc>
        <w:tc>
          <w:tcPr>
            <w:tcW w:w="2070"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9512360">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区域目标值</w:t>
            </w:r>
          </w:p>
        </w:tc>
      </w:tr>
      <w:tr w14:paraId="48FC0765">
        <w:tblPrEx>
          <w:tblCellMar>
            <w:top w:w="0" w:type="dxa"/>
            <w:left w:w="0" w:type="dxa"/>
            <w:bottom w:w="0" w:type="dxa"/>
            <w:right w:w="0" w:type="dxa"/>
          </w:tblCellMar>
        </w:tblPrEx>
        <w:trPr>
          <w:trHeight w:val="2244" w:hRule="atLeast"/>
        </w:trPr>
        <w:tc>
          <w:tcPr>
            <w:tcW w:w="73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730F40E">
            <w:pPr>
              <w:jc w:val="center"/>
              <w:rPr>
                <w:rFonts w:hint="eastAsia" w:ascii="宋体" w:hAnsi="宋体" w:eastAsia="宋体" w:cs="宋体"/>
                <w:i w:val="0"/>
                <w:color w:val="000000"/>
                <w:sz w:val="24"/>
                <w:szCs w:val="24"/>
                <w:u w:val="none"/>
              </w:rPr>
            </w:pPr>
          </w:p>
        </w:tc>
        <w:tc>
          <w:tcPr>
            <w:tcW w:w="735" w:type="dxa"/>
            <w:vMerge w:val="restart"/>
            <w:tcBorders>
              <w:top w:val="single" w:color="auto" w:sz="4" w:space="0"/>
              <w:left w:val="single" w:color="auto" w:sz="4" w:space="0"/>
              <w:right w:val="single" w:color="auto" w:sz="4" w:space="0"/>
            </w:tcBorders>
            <w:noWrap w:val="0"/>
            <w:tcMar>
              <w:top w:w="15" w:type="dxa"/>
              <w:left w:w="15" w:type="dxa"/>
              <w:right w:w="15" w:type="dxa"/>
            </w:tcMar>
            <w:vAlign w:val="center"/>
          </w:tcPr>
          <w:p w14:paraId="6CDE3A0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出</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标</w:t>
            </w:r>
          </w:p>
        </w:tc>
        <w:tc>
          <w:tcPr>
            <w:tcW w:w="139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09D5E9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数量指标</w:t>
            </w:r>
          </w:p>
        </w:tc>
        <w:tc>
          <w:tcPr>
            <w:tcW w:w="202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4B92077">
            <w:pPr>
              <w:keepNext w:val="0"/>
              <w:keepLines w:val="0"/>
              <w:widowControl/>
              <w:suppressLineNumbers w:val="0"/>
              <w:jc w:val="left"/>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补助企业数</w:t>
            </w:r>
          </w:p>
        </w:tc>
        <w:tc>
          <w:tcPr>
            <w:tcW w:w="358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2DCE144">
            <w:pPr>
              <w:keepNext w:val="0"/>
              <w:keepLines w:val="0"/>
              <w:widowControl/>
              <w:suppressLineNumbers w:val="0"/>
              <w:jc w:val="left"/>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当年获补助的企业数量</w:t>
            </w:r>
          </w:p>
        </w:tc>
        <w:tc>
          <w:tcPr>
            <w:tcW w:w="2070"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05A1C64">
            <w:pPr>
              <w:keepNext w:val="0"/>
              <w:keepLines w:val="0"/>
              <w:widowControl/>
              <w:suppressLineNumbers w:val="0"/>
              <w:jc w:val="left"/>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=1个</w:t>
            </w:r>
          </w:p>
        </w:tc>
      </w:tr>
      <w:tr w14:paraId="0C754BFB">
        <w:tblPrEx>
          <w:tblCellMar>
            <w:top w:w="0" w:type="dxa"/>
            <w:left w:w="0" w:type="dxa"/>
            <w:bottom w:w="0" w:type="dxa"/>
            <w:right w:w="0" w:type="dxa"/>
          </w:tblCellMar>
        </w:tblPrEx>
        <w:trPr>
          <w:trHeight w:val="90" w:hRule="atLeast"/>
        </w:trPr>
        <w:tc>
          <w:tcPr>
            <w:tcW w:w="73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0094CA1">
            <w:pPr>
              <w:jc w:val="center"/>
              <w:rPr>
                <w:rFonts w:hint="eastAsia" w:ascii="宋体" w:hAnsi="宋体" w:eastAsia="宋体" w:cs="宋体"/>
                <w:i w:val="0"/>
                <w:color w:val="000000"/>
                <w:sz w:val="24"/>
                <w:szCs w:val="24"/>
                <w:u w:val="none"/>
              </w:rPr>
            </w:pPr>
          </w:p>
        </w:tc>
        <w:tc>
          <w:tcPr>
            <w:tcW w:w="735" w:type="dxa"/>
            <w:vMerge w:val="continue"/>
            <w:tcBorders>
              <w:left w:val="single" w:color="auto" w:sz="4" w:space="0"/>
              <w:right w:val="single" w:color="auto" w:sz="4" w:space="0"/>
            </w:tcBorders>
            <w:noWrap w:val="0"/>
            <w:tcMar>
              <w:top w:w="15" w:type="dxa"/>
              <w:left w:w="15" w:type="dxa"/>
              <w:right w:w="15" w:type="dxa"/>
            </w:tcMar>
            <w:vAlign w:val="center"/>
          </w:tcPr>
          <w:p w14:paraId="5A24959E">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39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5E83FF8">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质量指标</w:t>
            </w:r>
          </w:p>
        </w:tc>
        <w:tc>
          <w:tcPr>
            <w:tcW w:w="202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8EA8AC8">
            <w:pPr>
              <w:keepNext w:val="0"/>
              <w:keepLines w:val="0"/>
              <w:widowControl/>
              <w:suppressLineNumbers w:val="0"/>
              <w:jc w:val="left"/>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奖补标准执行准确率</w:t>
            </w:r>
          </w:p>
        </w:tc>
        <w:tc>
          <w:tcPr>
            <w:tcW w:w="358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0448BB7">
            <w:pPr>
              <w:keepNext w:val="0"/>
              <w:keepLines w:val="0"/>
              <w:widowControl/>
              <w:suppressLineNumbers w:val="0"/>
              <w:jc w:val="left"/>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奖补标准执行准确度</w:t>
            </w:r>
          </w:p>
        </w:tc>
        <w:tc>
          <w:tcPr>
            <w:tcW w:w="2070"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D9FAF7A">
            <w:pPr>
              <w:keepNext w:val="0"/>
              <w:keepLines w:val="0"/>
              <w:widowControl/>
              <w:suppressLineNumbers w:val="0"/>
              <w:jc w:val="both"/>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=100%</w:t>
            </w:r>
          </w:p>
        </w:tc>
      </w:tr>
      <w:tr w14:paraId="386466CD">
        <w:tblPrEx>
          <w:tblCellMar>
            <w:top w:w="0" w:type="dxa"/>
            <w:left w:w="0" w:type="dxa"/>
            <w:bottom w:w="0" w:type="dxa"/>
            <w:right w:w="0" w:type="dxa"/>
          </w:tblCellMar>
        </w:tblPrEx>
        <w:trPr>
          <w:trHeight w:val="90" w:hRule="atLeast"/>
        </w:trPr>
        <w:tc>
          <w:tcPr>
            <w:tcW w:w="73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2CC217D">
            <w:pPr>
              <w:jc w:val="center"/>
              <w:rPr>
                <w:rFonts w:hint="eastAsia" w:ascii="宋体" w:hAnsi="宋体" w:eastAsia="宋体" w:cs="宋体"/>
                <w:i w:val="0"/>
                <w:color w:val="000000"/>
                <w:sz w:val="24"/>
                <w:szCs w:val="24"/>
                <w:u w:val="none"/>
              </w:rPr>
            </w:pPr>
          </w:p>
        </w:tc>
        <w:tc>
          <w:tcPr>
            <w:tcW w:w="735" w:type="dxa"/>
            <w:vMerge w:val="continue"/>
            <w:tcBorders>
              <w:left w:val="single" w:color="auto" w:sz="4" w:space="0"/>
              <w:right w:val="single" w:color="auto" w:sz="4" w:space="0"/>
            </w:tcBorders>
            <w:noWrap w:val="0"/>
            <w:tcMar>
              <w:top w:w="15" w:type="dxa"/>
              <w:left w:w="15" w:type="dxa"/>
              <w:right w:w="15" w:type="dxa"/>
            </w:tcMar>
            <w:vAlign w:val="center"/>
          </w:tcPr>
          <w:p w14:paraId="4F0A6846">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139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DDDFDB3">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时效指标</w:t>
            </w:r>
          </w:p>
        </w:tc>
        <w:tc>
          <w:tcPr>
            <w:tcW w:w="202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F23820F">
            <w:pPr>
              <w:keepNext w:val="0"/>
              <w:keepLines w:val="0"/>
              <w:widowControl/>
              <w:suppressLineNumbers w:val="0"/>
              <w:jc w:val="left"/>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奖金拨付（下达、结算）及时率</w:t>
            </w:r>
          </w:p>
        </w:tc>
        <w:tc>
          <w:tcPr>
            <w:tcW w:w="358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FC315EE">
            <w:pPr>
              <w:keepNext w:val="0"/>
              <w:keepLines w:val="0"/>
              <w:widowControl/>
              <w:suppressLineNumbers w:val="0"/>
              <w:jc w:val="left"/>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项目完成及时率</w:t>
            </w:r>
          </w:p>
        </w:tc>
        <w:tc>
          <w:tcPr>
            <w:tcW w:w="2070"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50ADAE5">
            <w:pPr>
              <w:keepNext w:val="0"/>
              <w:keepLines w:val="0"/>
              <w:widowControl/>
              <w:suppressLineNumbers w:val="0"/>
              <w:jc w:val="both"/>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sz w:val="24"/>
                <w:szCs w:val="24"/>
                <w:u w:val="none"/>
                <w:lang w:val="en-US" w:eastAsia="zh-CN"/>
              </w:rPr>
              <w:t>=100%</w:t>
            </w:r>
          </w:p>
        </w:tc>
      </w:tr>
      <w:tr w14:paraId="1733EEB0">
        <w:tblPrEx>
          <w:tblCellMar>
            <w:top w:w="0" w:type="dxa"/>
            <w:left w:w="0" w:type="dxa"/>
            <w:bottom w:w="0" w:type="dxa"/>
            <w:right w:w="0" w:type="dxa"/>
          </w:tblCellMar>
        </w:tblPrEx>
        <w:trPr>
          <w:trHeight w:val="90" w:hRule="atLeast"/>
        </w:trPr>
        <w:tc>
          <w:tcPr>
            <w:tcW w:w="73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92C3221">
            <w:pPr>
              <w:jc w:val="center"/>
              <w:rPr>
                <w:rFonts w:hint="eastAsia" w:ascii="宋体" w:hAnsi="宋体" w:eastAsia="宋体" w:cs="宋体"/>
                <w:i w:val="0"/>
                <w:color w:val="000000"/>
                <w:sz w:val="24"/>
                <w:szCs w:val="24"/>
                <w:u w:val="none"/>
              </w:rPr>
            </w:pPr>
          </w:p>
        </w:tc>
        <w:tc>
          <w:tcPr>
            <w:tcW w:w="735" w:type="dxa"/>
            <w:vMerge w:val="continue"/>
            <w:tcBorders>
              <w:left w:val="single" w:color="auto" w:sz="4" w:space="0"/>
              <w:bottom w:val="single" w:color="auto" w:sz="4" w:space="0"/>
              <w:right w:val="single" w:color="auto" w:sz="4" w:space="0"/>
            </w:tcBorders>
            <w:noWrap w:val="0"/>
            <w:tcMar>
              <w:top w:w="15" w:type="dxa"/>
              <w:left w:w="15" w:type="dxa"/>
              <w:right w:w="15" w:type="dxa"/>
            </w:tcMar>
            <w:vAlign w:val="center"/>
          </w:tcPr>
          <w:p w14:paraId="13BA2944">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139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6332C84">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成本指标</w:t>
            </w:r>
          </w:p>
        </w:tc>
        <w:tc>
          <w:tcPr>
            <w:tcW w:w="202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17B1FB5">
            <w:pPr>
              <w:keepNext w:val="0"/>
              <w:keepLines w:val="0"/>
              <w:widowControl/>
              <w:suppressLineNumbers w:val="0"/>
              <w:jc w:val="left"/>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资金使用率</w:t>
            </w:r>
          </w:p>
        </w:tc>
        <w:tc>
          <w:tcPr>
            <w:tcW w:w="358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6EBCD7C">
            <w:pPr>
              <w:keepNext w:val="0"/>
              <w:keepLines w:val="0"/>
              <w:widowControl/>
              <w:suppressLineNumbers w:val="0"/>
              <w:jc w:val="left"/>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当年预算对应的实际支出数/当年预算到位数</w:t>
            </w:r>
            <w:r>
              <w:rPr>
                <w:rFonts w:hint="default" w:ascii="Arial" w:hAnsi="Arial" w:eastAsia="宋体" w:cs="Arial"/>
                <w:i w:val="0"/>
                <w:color w:val="000000"/>
                <w:kern w:val="0"/>
                <w:sz w:val="24"/>
                <w:szCs w:val="24"/>
                <w:u w:val="none"/>
                <w:lang w:val="en-US" w:eastAsia="zh-CN" w:bidi="ar"/>
              </w:rPr>
              <w:t>×</w:t>
            </w:r>
            <w:r>
              <w:rPr>
                <w:rFonts w:hint="eastAsia" w:ascii="宋体" w:hAnsi="宋体" w:eastAsia="宋体" w:cs="宋体"/>
                <w:i w:val="0"/>
                <w:color w:val="000000"/>
                <w:kern w:val="0"/>
                <w:sz w:val="24"/>
                <w:szCs w:val="24"/>
                <w:u w:val="none"/>
                <w:lang w:val="en-US" w:eastAsia="zh-CN" w:bidi="ar"/>
              </w:rPr>
              <w:t>100%。</w:t>
            </w:r>
          </w:p>
        </w:tc>
        <w:tc>
          <w:tcPr>
            <w:tcW w:w="2070"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0BF1DD0">
            <w:pPr>
              <w:keepNext w:val="0"/>
              <w:keepLines w:val="0"/>
              <w:widowControl/>
              <w:suppressLineNumbers w:val="0"/>
              <w:jc w:val="both"/>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sz w:val="24"/>
                <w:szCs w:val="24"/>
                <w:u w:val="none"/>
                <w:lang w:val="en-US" w:eastAsia="zh-CN"/>
              </w:rPr>
              <w:t>=100%</w:t>
            </w:r>
          </w:p>
        </w:tc>
      </w:tr>
      <w:tr w14:paraId="3FBFA501">
        <w:tblPrEx>
          <w:tblCellMar>
            <w:top w:w="0" w:type="dxa"/>
            <w:left w:w="0" w:type="dxa"/>
            <w:bottom w:w="0" w:type="dxa"/>
            <w:right w:w="0" w:type="dxa"/>
          </w:tblCellMar>
        </w:tblPrEx>
        <w:trPr>
          <w:trHeight w:val="90" w:hRule="atLeast"/>
        </w:trPr>
        <w:tc>
          <w:tcPr>
            <w:tcW w:w="73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9C2974B">
            <w:pPr>
              <w:jc w:val="center"/>
              <w:rPr>
                <w:rFonts w:hint="eastAsia" w:ascii="宋体" w:hAnsi="宋体" w:eastAsia="宋体" w:cs="宋体"/>
                <w:i w:val="0"/>
                <w:color w:val="000000"/>
                <w:sz w:val="24"/>
                <w:szCs w:val="24"/>
                <w:u w:val="none"/>
              </w:rPr>
            </w:pPr>
          </w:p>
        </w:tc>
        <w:tc>
          <w:tcPr>
            <w:tcW w:w="73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A245694">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效益指标</w:t>
            </w:r>
          </w:p>
        </w:tc>
        <w:tc>
          <w:tcPr>
            <w:tcW w:w="139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31B39D4">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社会效益</w:t>
            </w:r>
          </w:p>
          <w:p w14:paraId="183748BE">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指标</w:t>
            </w:r>
          </w:p>
        </w:tc>
        <w:tc>
          <w:tcPr>
            <w:tcW w:w="202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CF9D7AE">
            <w:pPr>
              <w:keepNext w:val="0"/>
              <w:keepLines w:val="0"/>
              <w:widowControl/>
              <w:suppressLineNumbers w:val="0"/>
              <w:jc w:val="left"/>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项目通过验收数</w:t>
            </w:r>
          </w:p>
        </w:tc>
        <w:tc>
          <w:tcPr>
            <w:tcW w:w="358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4537E84">
            <w:pPr>
              <w:keepNext w:val="0"/>
              <w:keepLines w:val="0"/>
              <w:widowControl/>
              <w:suppressLineNumbers w:val="0"/>
              <w:jc w:val="left"/>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第二批省软件业技术创新重点攻关和产业化项目通过验收企业数量</w:t>
            </w:r>
          </w:p>
        </w:tc>
        <w:tc>
          <w:tcPr>
            <w:tcW w:w="2070"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0EABABF">
            <w:pPr>
              <w:keepNext w:val="0"/>
              <w:keepLines w:val="0"/>
              <w:widowControl/>
              <w:suppressLineNumbers w:val="0"/>
              <w:jc w:val="both"/>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=1个</w:t>
            </w:r>
          </w:p>
        </w:tc>
      </w:tr>
      <w:tr w14:paraId="46996020">
        <w:tblPrEx>
          <w:tblCellMar>
            <w:top w:w="0" w:type="dxa"/>
            <w:left w:w="0" w:type="dxa"/>
            <w:bottom w:w="0" w:type="dxa"/>
            <w:right w:w="0" w:type="dxa"/>
          </w:tblCellMar>
        </w:tblPrEx>
        <w:trPr>
          <w:trHeight w:val="90" w:hRule="atLeast"/>
        </w:trPr>
        <w:tc>
          <w:tcPr>
            <w:tcW w:w="73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1B03A6F">
            <w:pPr>
              <w:jc w:val="center"/>
              <w:rPr>
                <w:rFonts w:hint="eastAsia" w:ascii="宋体" w:hAnsi="宋体" w:eastAsia="宋体" w:cs="宋体"/>
                <w:i w:val="0"/>
                <w:color w:val="000000"/>
                <w:sz w:val="24"/>
                <w:szCs w:val="24"/>
                <w:u w:val="none"/>
              </w:rPr>
            </w:pPr>
          </w:p>
        </w:tc>
        <w:tc>
          <w:tcPr>
            <w:tcW w:w="73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4198EAF">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满意度指标</w:t>
            </w:r>
          </w:p>
        </w:tc>
        <w:tc>
          <w:tcPr>
            <w:tcW w:w="139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8222087">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服务对象</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满意度指标</w:t>
            </w:r>
          </w:p>
        </w:tc>
        <w:tc>
          <w:tcPr>
            <w:tcW w:w="202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40A8E30">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受奖对象满意率</w:t>
            </w:r>
          </w:p>
        </w:tc>
        <w:tc>
          <w:tcPr>
            <w:tcW w:w="358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CF878E1">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满意人数/有效调查人数</w:t>
            </w:r>
            <w:r>
              <w:rPr>
                <w:rFonts w:hint="default" w:ascii="Arial" w:hAnsi="Arial" w:eastAsia="宋体" w:cs="Arial"/>
                <w:i w:val="0"/>
                <w:color w:val="000000"/>
                <w:kern w:val="0"/>
                <w:sz w:val="24"/>
                <w:szCs w:val="24"/>
                <w:u w:val="none"/>
                <w:lang w:val="en-US" w:eastAsia="zh-CN" w:bidi="ar"/>
              </w:rPr>
              <w:t>×</w:t>
            </w:r>
            <w:r>
              <w:rPr>
                <w:rFonts w:hint="eastAsia" w:ascii="宋体" w:hAnsi="宋体" w:eastAsia="宋体" w:cs="宋体"/>
                <w:i w:val="0"/>
                <w:color w:val="000000"/>
                <w:kern w:val="0"/>
                <w:sz w:val="24"/>
                <w:szCs w:val="24"/>
                <w:u w:val="none"/>
                <w:lang w:val="en-US" w:eastAsia="zh-CN" w:bidi="ar"/>
              </w:rPr>
              <w:t>100%，抽样调查</w:t>
            </w:r>
          </w:p>
        </w:tc>
        <w:tc>
          <w:tcPr>
            <w:tcW w:w="2070"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1AF42AF">
            <w:pPr>
              <w:keepNext w:val="0"/>
              <w:keepLines w:val="0"/>
              <w:widowControl/>
              <w:suppressLineNumbers w:val="0"/>
              <w:jc w:val="both"/>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≧90%</w:t>
            </w:r>
          </w:p>
        </w:tc>
      </w:tr>
    </w:tbl>
    <w:p w14:paraId="729FC2C8">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i w:val="0"/>
          <w:color w:val="000000"/>
          <w:kern w:val="0"/>
          <w:sz w:val="24"/>
          <w:szCs w:val="24"/>
          <w:u w:val="none"/>
          <w:lang w:val="en-US" w:eastAsia="zh-CN" w:bidi="ar"/>
        </w:rPr>
      </w:pPr>
    </w:p>
    <w:p w14:paraId="44F3E7F2">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                                                            单位：万元</w:t>
      </w:r>
    </w:p>
    <w:p w14:paraId="43092645">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i w:val="0"/>
          <w:color w:val="000000"/>
          <w:kern w:val="0"/>
          <w:sz w:val="24"/>
          <w:szCs w:val="24"/>
          <w:u w:val="none"/>
          <w:lang w:val="en-US" w:eastAsia="zh-CN" w:bidi="ar"/>
        </w:rPr>
      </w:pPr>
    </w:p>
    <w:p w14:paraId="7A6046DA">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仿宋" w:hAnsi="仿宋" w:eastAsia="仿宋"/>
          <w:sz w:val="32"/>
          <w:szCs w:val="32"/>
          <w:lang w:val="en-US" w:eastAsia="zh-CN"/>
        </w:rPr>
      </w:pPr>
      <w:r>
        <w:rPr>
          <w:rFonts w:hint="eastAsia" w:ascii="宋体" w:hAnsi="宋体" w:eastAsia="宋体" w:cs="宋体"/>
          <w:i w:val="0"/>
          <w:color w:val="000000"/>
          <w:kern w:val="0"/>
          <w:sz w:val="24"/>
          <w:szCs w:val="24"/>
          <w:u w:val="none"/>
          <w:lang w:val="en-US" w:eastAsia="zh-CN" w:bidi="ar"/>
        </w:rPr>
        <w:t>注：指标解释是对绩效目标三级指标进行解释说明，包括计算方法、评分标准、指标出处、具体内容、上年度数值等。</w:t>
      </w:r>
    </w:p>
    <w:p w14:paraId="1DB4B08D">
      <w:bookmarkStart w:id="0" w:name="_GoBack"/>
      <w:bookmarkEnd w:id="0"/>
    </w:p>
    <w:sectPr>
      <w:pgSz w:w="11906" w:h="16838"/>
      <w:pgMar w:top="1440" w:right="1803" w:bottom="1440" w:left="1803" w:header="851" w:footer="992" w:gutter="0"/>
      <w:pgBorders>
        <w:top w:val="none" w:sz="0" w:space="0"/>
        <w:left w:val="none" w:sz="0" w:space="0"/>
        <w:bottom w:val="none" w:sz="0" w:space="0"/>
        <w:right w:val="none" w:sz="0" w:space="0"/>
      </w:pgBorders>
      <w:cols w:space="72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5ZDdmZTkwMTI2NjFjMGE4OWUwNTc0OTUyMjQ4ZjMifQ=="/>
  </w:docVars>
  <w:rsids>
    <w:rsidRoot w:val="5A0617B8"/>
    <w:rsid w:val="1F2A599E"/>
    <w:rsid w:val="3BEE241A"/>
    <w:rsid w:val="4F7F69B0"/>
    <w:rsid w:val="5A0617B8"/>
    <w:rsid w:val="695415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2024-09-30T02:28:00Z</dcterms:created>
  <dc:creator>娜（Lina）</dc:creator>
  <cp:lastModifiedBy>娜（Lina）</cp:lastModifiedBy>
  <dcterms:modified xsi:type="dcterms:W3CDTF">2024-09-30T02:28:45Z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975DD87442CD44349BA1F14EAE5DC6CC_11</vt:lpwstr>
  </property>
</Properties>
</file>